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E2BB" w14:textId="77777777" w:rsidR="00B542F7" w:rsidRDefault="00B542F7" w:rsidP="00F86CD7">
      <w:pPr>
        <w:jc w:val="center"/>
        <w:rPr>
          <w:b/>
          <w:sz w:val="40"/>
          <w:szCs w:val="40"/>
        </w:rPr>
      </w:pPr>
    </w:p>
    <w:p w14:paraId="2D2DC364" w14:textId="1805A20F" w:rsidR="00F86CD7" w:rsidRDefault="00F86CD7" w:rsidP="00F86CD7">
      <w:pPr>
        <w:jc w:val="center"/>
        <w:rPr>
          <w:b/>
          <w:sz w:val="40"/>
          <w:szCs w:val="40"/>
        </w:rPr>
      </w:pPr>
      <w:r>
        <w:rPr>
          <w:b/>
          <w:sz w:val="40"/>
          <w:szCs w:val="40"/>
        </w:rPr>
        <w:t>S</w:t>
      </w:r>
      <w:r w:rsidR="000329EE">
        <w:rPr>
          <w:b/>
          <w:sz w:val="40"/>
          <w:szCs w:val="40"/>
        </w:rPr>
        <w:t xml:space="preserve">OUTHWEST WARREN COUNTY MUNICIPAL AUTHORITY </w:t>
      </w:r>
      <w:r>
        <w:rPr>
          <w:b/>
          <w:sz w:val="40"/>
          <w:szCs w:val="40"/>
        </w:rPr>
        <w:t xml:space="preserve">MEETING </w:t>
      </w:r>
    </w:p>
    <w:p w14:paraId="4FAD95B7" w14:textId="77777777" w:rsidR="00F86CD7" w:rsidRDefault="00F86CD7" w:rsidP="00F86CD7">
      <w:pPr>
        <w:jc w:val="center"/>
        <w:rPr>
          <w:b/>
          <w:sz w:val="40"/>
          <w:szCs w:val="40"/>
        </w:rPr>
      </w:pPr>
      <w:r>
        <w:rPr>
          <w:b/>
          <w:sz w:val="40"/>
          <w:szCs w:val="40"/>
        </w:rPr>
        <w:t xml:space="preserve">AGENDA </w:t>
      </w:r>
    </w:p>
    <w:p w14:paraId="515564C5" w14:textId="5D16822D" w:rsidR="00F86CD7" w:rsidRDefault="00F86CD7" w:rsidP="00F86CD7">
      <w:pPr>
        <w:jc w:val="center"/>
        <w:rPr>
          <w:b/>
          <w:sz w:val="40"/>
          <w:szCs w:val="40"/>
        </w:rPr>
      </w:pPr>
      <w:r>
        <w:rPr>
          <w:b/>
          <w:sz w:val="40"/>
          <w:szCs w:val="40"/>
        </w:rPr>
        <w:t xml:space="preserve">OF </w:t>
      </w:r>
      <w:r w:rsidR="00EF7A82">
        <w:rPr>
          <w:b/>
          <w:sz w:val="40"/>
          <w:szCs w:val="40"/>
        </w:rPr>
        <w:t>OCTOBER 13</w:t>
      </w:r>
      <w:r w:rsidR="006B15B5">
        <w:rPr>
          <w:b/>
          <w:sz w:val="40"/>
          <w:szCs w:val="40"/>
        </w:rPr>
        <w:t>,</w:t>
      </w:r>
      <w:r w:rsidR="00CF066A">
        <w:rPr>
          <w:b/>
          <w:sz w:val="40"/>
          <w:szCs w:val="40"/>
        </w:rPr>
        <w:t xml:space="preserve"> 20</w:t>
      </w:r>
      <w:r>
        <w:rPr>
          <w:b/>
          <w:sz w:val="40"/>
          <w:szCs w:val="40"/>
        </w:rPr>
        <w:t>22</w:t>
      </w:r>
    </w:p>
    <w:p w14:paraId="5407CADB" w14:textId="77777777" w:rsidR="00F86CD7" w:rsidRDefault="00F86CD7" w:rsidP="00F86CD7">
      <w:pPr>
        <w:jc w:val="center"/>
        <w:rPr>
          <w:b/>
        </w:rPr>
      </w:pPr>
    </w:p>
    <w:p w14:paraId="49FE25F9" w14:textId="77777777" w:rsidR="00F86CD7" w:rsidRDefault="00F86CD7" w:rsidP="00F86CD7">
      <w:pPr>
        <w:rPr>
          <w:b/>
          <w:sz w:val="28"/>
          <w:szCs w:val="28"/>
        </w:rPr>
      </w:pPr>
    </w:p>
    <w:p w14:paraId="3603A94F" w14:textId="628AC08C" w:rsidR="00F86CD7" w:rsidRDefault="00F86CD7" w:rsidP="00F86CD7">
      <w:pPr>
        <w:rPr>
          <w:b/>
        </w:rPr>
      </w:pPr>
      <w:r>
        <w:rPr>
          <w:b/>
        </w:rPr>
        <w:t>MEETING CALLED TO ORDER WITH THE PLEDGE OF ALLEGIANCE</w:t>
      </w:r>
    </w:p>
    <w:p w14:paraId="776D078F" w14:textId="77777777" w:rsidR="00F42661" w:rsidRDefault="00F42661" w:rsidP="00F86CD7">
      <w:pPr>
        <w:rPr>
          <w:b/>
        </w:rPr>
      </w:pPr>
    </w:p>
    <w:p w14:paraId="4F73F119" w14:textId="5DC67A31" w:rsidR="00F86CD7" w:rsidRDefault="00F86CD7" w:rsidP="00F86CD7">
      <w:r>
        <w:rPr>
          <w:b/>
        </w:rPr>
        <w:t>PUBLIC COMMENTS:</w:t>
      </w:r>
      <w:r>
        <w:t xml:space="preserve"> - SWCMA RESERVES THE RIGHT TO LIMIT TIME</w:t>
      </w:r>
    </w:p>
    <w:p w14:paraId="5E2767F2" w14:textId="77777777" w:rsidR="0001586C" w:rsidRDefault="00F86CD7" w:rsidP="00F86CD7">
      <w:pPr>
        <w:rPr>
          <w:sz w:val="28"/>
          <w:szCs w:val="28"/>
        </w:rPr>
      </w:pPr>
      <w:r>
        <w:rPr>
          <w:b/>
        </w:rPr>
        <w:t>MINUTES OF THE PREVIOUS MEETING:</w:t>
      </w:r>
      <w:r>
        <w:t xml:space="preserve"> – </w:t>
      </w:r>
      <w:r w:rsidRPr="003576B8">
        <w:rPr>
          <w:sz w:val="28"/>
          <w:szCs w:val="28"/>
        </w:rPr>
        <w:t>Approve previous meeting.</w:t>
      </w:r>
    </w:p>
    <w:p w14:paraId="33BEFDBF" w14:textId="36B388FB" w:rsidR="00F86CD7" w:rsidRDefault="0001586C" w:rsidP="00F86CD7">
      <w:r>
        <w:rPr>
          <w:b/>
          <w:bCs/>
          <w:sz w:val="28"/>
          <w:szCs w:val="28"/>
        </w:rPr>
        <w:t xml:space="preserve">APPROVE </w:t>
      </w:r>
      <w:r w:rsidRPr="0001586C">
        <w:rPr>
          <w:b/>
          <w:bCs/>
          <w:sz w:val="28"/>
          <w:szCs w:val="28"/>
        </w:rPr>
        <w:t>TREASURER REPORT</w:t>
      </w:r>
      <w:r>
        <w:rPr>
          <w:sz w:val="28"/>
          <w:szCs w:val="28"/>
        </w:rPr>
        <w:t xml:space="preserve"> </w:t>
      </w:r>
      <w:r w:rsidRPr="0001586C">
        <w:rPr>
          <w:b/>
          <w:bCs/>
          <w:sz w:val="28"/>
          <w:szCs w:val="28"/>
        </w:rPr>
        <w:t>AND PAYMENT OF MONTHLY BILLS</w:t>
      </w:r>
      <w:r>
        <w:rPr>
          <w:b/>
          <w:bCs/>
          <w:sz w:val="28"/>
          <w:szCs w:val="28"/>
        </w:rPr>
        <w:t xml:space="preserve">: - </w:t>
      </w:r>
      <w:r w:rsidRPr="0001586C">
        <w:rPr>
          <w:sz w:val="28"/>
          <w:szCs w:val="28"/>
        </w:rPr>
        <w:t>September and October Treasurer’s reports.</w:t>
      </w:r>
      <w:r>
        <w:rPr>
          <w:b/>
          <w:bCs/>
          <w:sz w:val="28"/>
          <w:szCs w:val="28"/>
        </w:rPr>
        <w:t xml:space="preserve">  </w:t>
      </w:r>
    </w:p>
    <w:p w14:paraId="18F2FB9F" w14:textId="438CD81B" w:rsidR="00FB128A" w:rsidRPr="0017785E" w:rsidRDefault="00F86CD7" w:rsidP="00F86CD7">
      <w:pPr>
        <w:rPr>
          <w:bCs/>
        </w:rPr>
      </w:pPr>
      <w:r>
        <w:rPr>
          <w:b/>
        </w:rPr>
        <w:t>ENGINEER REPORT:</w:t>
      </w:r>
      <w:r w:rsidR="00B75137">
        <w:rPr>
          <w:b/>
        </w:rPr>
        <w:t xml:space="preserve"> </w:t>
      </w:r>
    </w:p>
    <w:p w14:paraId="411969DE" w14:textId="12F8526F" w:rsidR="00F86CD7" w:rsidRDefault="00FB128A" w:rsidP="00F86CD7">
      <w:pPr>
        <w:rPr>
          <w:bCs/>
        </w:rPr>
      </w:pPr>
      <w:r>
        <w:rPr>
          <w:b/>
        </w:rPr>
        <w:t>MAINTENANCE REPORT:</w:t>
      </w:r>
      <w:r w:rsidR="0017785E">
        <w:rPr>
          <w:b/>
        </w:rPr>
        <w:t xml:space="preserve"> </w:t>
      </w:r>
    </w:p>
    <w:p w14:paraId="0B9BAF44" w14:textId="77777777" w:rsidR="00F86CD7" w:rsidRDefault="00F86CD7" w:rsidP="00F86CD7">
      <w:pPr>
        <w:rPr>
          <w:b/>
          <w:u w:val="single"/>
        </w:rPr>
      </w:pPr>
    </w:p>
    <w:p w14:paraId="6E9F6B6A" w14:textId="0A33C518" w:rsidR="00F86CD7" w:rsidRDefault="00F86CD7" w:rsidP="00F86CD7">
      <w:pPr>
        <w:rPr>
          <w:b/>
          <w:u w:val="single"/>
        </w:rPr>
      </w:pPr>
      <w:r>
        <w:rPr>
          <w:b/>
          <w:u w:val="single"/>
        </w:rPr>
        <w:t>NEW BUSINESS:</w:t>
      </w:r>
    </w:p>
    <w:p w14:paraId="7F1CECB3" w14:textId="4BE362E3" w:rsidR="001C21D9" w:rsidRDefault="001C21D9" w:rsidP="001C21D9">
      <w:pPr>
        <w:pStyle w:val="ListParagraph"/>
        <w:numPr>
          <w:ilvl w:val="0"/>
          <w:numId w:val="17"/>
        </w:numPr>
        <w:rPr>
          <w:bCs/>
        </w:rPr>
      </w:pPr>
      <w:r>
        <w:rPr>
          <w:bCs/>
        </w:rPr>
        <w:t>201 Main Street requested water and sewer service termination by disconnection.  Allow and or approve?</w:t>
      </w:r>
    </w:p>
    <w:p w14:paraId="6D558C62" w14:textId="0E09AC6F" w:rsidR="00091A19" w:rsidRDefault="00091A19" w:rsidP="001C21D9">
      <w:pPr>
        <w:pStyle w:val="ListParagraph"/>
        <w:numPr>
          <w:ilvl w:val="0"/>
          <w:numId w:val="17"/>
        </w:numPr>
        <w:rPr>
          <w:bCs/>
        </w:rPr>
      </w:pPr>
      <w:r>
        <w:rPr>
          <w:bCs/>
        </w:rPr>
        <w:t xml:space="preserve">Hodak residence on Jefferson St. recently replaced 140 feet of sewer service line and are now encroaching on neighboring property without locating the main line.  Wondering if they are connected to </w:t>
      </w:r>
      <w:r w:rsidR="00511BBB">
        <w:rPr>
          <w:bCs/>
        </w:rPr>
        <w:t>neighbor’s</w:t>
      </w:r>
      <w:r>
        <w:rPr>
          <w:bCs/>
        </w:rPr>
        <w:t xml:space="preserve"> service line and then tied into the main line?</w:t>
      </w:r>
    </w:p>
    <w:p w14:paraId="2428E189" w14:textId="47DA8E68" w:rsidR="00511BBB" w:rsidRDefault="00511BBB" w:rsidP="001C21D9">
      <w:pPr>
        <w:pStyle w:val="ListParagraph"/>
        <w:numPr>
          <w:ilvl w:val="0"/>
          <w:numId w:val="17"/>
        </w:numPr>
        <w:rPr>
          <w:bCs/>
        </w:rPr>
      </w:pPr>
      <w:r>
        <w:rPr>
          <w:bCs/>
        </w:rPr>
        <w:t xml:space="preserve">Motion to purchase and install new door on Borough Manager’s office </w:t>
      </w:r>
    </w:p>
    <w:p w14:paraId="53DF0E3B" w14:textId="77777777" w:rsidR="00511BBB" w:rsidRPr="001C21D9" w:rsidRDefault="00511BBB" w:rsidP="00511BBB">
      <w:pPr>
        <w:pStyle w:val="ListParagraph"/>
        <w:rPr>
          <w:bCs/>
        </w:rPr>
      </w:pPr>
    </w:p>
    <w:p w14:paraId="1CA2C460" w14:textId="376FCBF9" w:rsidR="00F86CD7" w:rsidRDefault="00F86CD7" w:rsidP="00F86CD7">
      <w:pPr>
        <w:rPr>
          <w:b/>
          <w:u w:val="single"/>
        </w:rPr>
      </w:pPr>
      <w:r>
        <w:rPr>
          <w:b/>
          <w:u w:val="single"/>
        </w:rPr>
        <w:t>OLD BUSINESS:</w:t>
      </w:r>
    </w:p>
    <w:p w14:paraId="56F0E0E8" w14:textId="0D4B62E5" w:rsidR="00B75137" w:rsidRDefault="00B75137" w:rsidP="00B75137">
      <w:pPr>
        <w:pStyle w:val="ListParagraph"/>
        <w:numPr>
          <w:ilvl w:val="0"/>
          <w:numId w:val="15"/>
        </w:numPr>
        <w:rPr>
          <w:bCs/>
        </w:rPr>
      </w:pPr>
      <w:r>
        <w:rPr>
          <w:bCs/>
        </w:rPr>
        <w:t>Sewer connection for 14 Campbell Hill</w:t>
      </w:r>
      <w:r w:rsidR="006B3F5A">
        <w:rPr>
          <w:bCs/>
        </w:rPr>
        <w:t xml:space="preserve"> update</w:t>
      </w:r>
    </w:p>
    <w:p w14:paraId="201DB1ED" w14:textId="778102EC" w:rsidR="00EF7A82" w:rsidRDefault="00EF7A82" w:rsidP="00B75137">
      <w:pPr>
        <w:pStyle w:val="ListParagraph"/>
        <w:numPr>
          <w:ilvl w:val="0"/>
          <w:numId w:val="15"/>
        </w:numPr>
        <w:rPr>
          <w:bCs/>
        </w:rPr>
      </w:pPr>
      <w:r>
        <w:rPr>
          <w:bCs/>
        </w:rPr>
        <w:t>Forester is working on selling by quote downed trees from storm damage on all Authority owned property however reports no access to downed trees on hilltop.</w:t>
      </w:r>
    </w:p>
    <w:p w14:paraId="37B1A240" w14:textId="742D2D43" w:rsidR="00EF7A82" w:rsidRPr="006B3F5A" w:rsidRDefault="00EF7A82" w:rsidP="00EF7A82">
      <w:pPr>
        <w:pStyle w:val="ListParagraph"/>
        <w:numPr>
          <w:ilvl w:val="0"/>
          <w:numId w:val="15"/>
        </w:numPr>
        <w:rPr>
          <w:bCs/>
        </w:rPr>
      </w:pPr>
      <w:r w:rsidRPr="006B3F5A">
        <w:rPr>
          <w:bCs/>
        </w:rPr>
        <w:t xml:space="preserve">Emergency waterline repair work completed at the Tippy Canoe; invoice sent for labor and backhoe </w:t>
      </w:r>
      <w:r w:rsidR="003B12D9">
        <w:rPr>
          <w:bCs/>
        </w:rPr>
        <w:t>totaling</w:t>
      </w:r>
      <w:r w:rsidRPr="006B3F5A">
        <w:rPr>
          <w:bCs/>
        </w:rPr>
        <w:t xml:space="preserve"> $490.50</w:t>
      </w:r>
      <w:r w:rsidR="001C21D9">
        <w:rPr>
          <w:bCs/>
        </w:rPr>
        <w:t xml:space="preserve"> not paid.  Permission by motion to </w:t>
      </w:r>
      <w:r w:rsidR="003B12D9">
        <w:rPr>
          <w:bCs/>
        </w:rPr>
        <w:t xml:space="preserve">send second notice by certified letter and </w:t>
      </w:r>
      <w:r w:rsidR="001C21D9">
        <w:rPr>
          <w:bCs/>
        </w:rPr>
        <w:t xml:space="preserve">add the invoiced amount to the </w:t>
      </w:r>
      <w:r w:rsidR="003B12D9">
        <w:rPr>
          <w:bCs/>
        </w:rPr>
        <w:t>customer’s</w:t>
      </w:r>
      <w:r w:rsidR="001C21D9">
        <w:rPr>
          <w:bCs/>
        </w:rPr>
        <w:t xml:space="preserve"> account and</w:t>
      </w:r>
      <w:r w:rsidR="003B12D9">
        <w:rPr>
          <w:bCs/>
        </w:rPr>
        <w:t xml:space="preserve"> or place a lien on property if not paid after additional thirty days.</w:t>
      </w:r>
      <w:r w:rsidR="001C21D9">
        <w:rPr>
          <w:bCs/>
        </w:rPr>
        <w:t xml:space="preserve"> </w:t>
      </w:r>
    </w:p>
    <w:p w14:paraId="1BD5B0CF" w14:textId="02A4EB5F" w:rsidR="003C7773" w:rsidRDefault="003C7773" w:rsidP="00F86CD7">
      <w:pPr>
        <w:rPr>
          <w:b/>
          <w:u w:val="single"/>
        </w:rPr>
      </w:pPr>
    </w:p>
    <w:p w14:paraId="6482ECDB" w14:textId="6BAB9CCB" w:rsidR="003C7773" w:rsidRDefault="003C7773" w:rsidP="00F86CD7">
      <w:pPr>
        <w:rPr>
          <w:b/>
          <w:u w:val="single"/>
        </w:rPr>
      </w:pPr>
      <w:r>
        <w:rPr>
          <w:b/>
          <w:u w:val="single"/>
        </w:rPr>
        <w:t>CORRESPONDANCE:</w:t>
      </w:r>
    </w:p>
    <w:p w14:paraId="31AB012C" w14:textId="77777777" w:rsidR="003B12D9" w:rsidRDefault="003B12D9" w:rsidP="00F86CD7">
      <w:pPr>
        <w:rPr>
          <w:b/>
          <w:u w:val="single"/>
        </w:rPr>
      </w:pPr>
    </w:p>
    <w:p w14:paraId="45A4C7BF" w14:textId="77777777" w:rsidR="00151C0C" w:rsidRDefault="00151C0C" w:rsidP="00F86CD7">
      <w:pPr>
        <w:jc w:val="both"/>
        <w:rPr>
          <w:b/>
        </w:rPr>
      </w:pPr>
    </w:p>
    <w:p w14:paraId="6890DC93" w14:textId="77777777" w:rsidR="00F86CD7" w:rsidRDefault="00F86CD7" w:rsidP="00F86CD7">
      <w:pPr>
        <w:jc w:val="both"/>
        <w:rPr>
          <w:b/>
          <w:bCs/>
        </w:rPr>
      </w:pPr>
      <w:r>
        <w:rPr>
          <w:b/>
          <w:bCs/>
        </w:rPr>
        <w:t>PUBLIC UTILITY ACCOUNTS &amp; DELINQUENT LIST:</w:t>
      </w:r>
    </w:p>
    <w:p w14:paraId="553F2A76" w14:textId="77777777" w:rsidR="00F86CD7" w:rsidRDefault="00F86CD7" w:rsidP="00F86CD7">
      <w:pPr>
        <w:jc w:val="both"/>
        <w:rPr>
          <w:b/>
          <w:bCs/>
        </w:rPr>
      </w:pPr>
      <w:r>
        <w:rPr>
          <w:b/>
          <w:bCs/>
        </w:rPr>
        <w:t>POLICY RULES &amp; REGULATIONS:</w:t>
      </w:r>
    </w:p>
    <w:p w14:paraId="6473AEA4" w14:textId="77777777" w:rsidR="00F86CD7" w:rsidRDefault="00F86CD7" w:rsidP="00F86CD7">
      <w:pPr>
        <w:jc w:val="both"/>
        <w:rPr>
          <w:b/>
          <w:bCs/>
        </w:rPr>
      </w:pPr>
      <w:r>
        <w:rPr>
          <w:b/>
          <w:bCs/>
        </w:rPr>
        <w:t>SEWER PLANT OPERATIONS:</w:t>
      </w:r>
    </w:p>
    <w:p w14:paraId="1E441083" w14:textId="77777777" w:rsidR="00F86CD7" w:rsidRDefault="00F86CD7" w:rsidP="00F86CD7">
      <w:pPr>
        <w:jc w:val="both"/>
        <w:rPr>
          <w:b/>
          <w:bCs/>
        </w:rPr>
      </w:pPr>
      <w:r>
        <w:rPr>
          <w:b/>
          <w:bCs/>
        </w:rPr>
        <w:t>WATER PLANT OPERATIONS:</w:t>
      </w:r>
    </w:p>
    <w:p w14:paraId="0C749DA3" w14:textId="0519626D" w:rsidR="00A25C52" w:rsidRPr="00A25C52" w:rsidRDefault="00F86CD7" w:rsidP="00C62EB6">
      <w:pPr>
        <w:rPr>
          <w:b/>
        </w:rPr>
      </w:pPr>
      <w:r>
        <w:rPr>
          <w:b/>
        </w:rPr>
        <w:t>CORRESPONDENCE:</w:t>
      </w:r>
    </w:p>
    <w:p w14:paraId="6C9FABF2" w14:textId="726D6792" w:rsidR="00F86CD7" w:rsidRDefault="00F86CD7">
      <w:r>
        <w:rPr>
          <w:b/>
        </w:rPr>
        <w:t>ADJOURNMENT</w:t>
      </w:r>
    </w:p>
    <w:sectPr w:rsidR="00F86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384C"/>
    <w:multiLevelType w:val="hybridMultilevel"/>
    <w:tmpl w:val="9BC2C90A"/>
    <w:lvl w:ilvl="0" w:tplc="8B9C4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81D43"/>
    <w:multiLevelType w:val="hybridMultilevel"/>
    <w:tmpl w:val="A8CAD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A1D3C"/>
    <w:multiLevelType w:val="hybridMultilevel"/>
    <w:tmpl w:val="94782AA2"/>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7087E"/>
    <w:multiLevelType w:val="hybridMultilevel"/>
    <w:tmpl w:val="742E7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216D5"/>
    <w:multiLevelType w:val="hybridMultilevel"/>
    <w:tmpl w:val="23BEB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3527D"/>
    <w:multiLevelType w:val="hybridMultilevel"/>
    <w:tmpl w:val="9C420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F7D9B"/>
    <w:multiLevelType w:val="hybridMultilevel"/>
    <w:tmpl w:val="0D6A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97505"/>
    <w:multiLevelType w:val="hybridMultilevel"/>
    <w:tmpl w:val="32B4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25752"/>
    <w:multiLevelType w:val="hybridMultilevel"/>
    <w:tmpl w:val="4F667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B6E7F"/>
    <w:multiLevelType w:val="hybridMultilevel"/>
    <w:tmpl w:val="84786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01BDD"/>
    <w:multiLevelType w:val="hybridMultilevel"/>
    <w:tmpl w:val="0344B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A2217EC"/>
    <w:multiLevelType w:val="hybridMultilevel"/>
    <w:tmpl w:val="D5108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612964"/>
    <w:multiLevelType w:val="hybridMultilevel"/>
    <w:tmpl w:val="402C5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A5C30"/>
    <w:multiLevelType w:val="hybridMultilevel"/>
    <w:tmpl w:val="B39AC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393B39"/>
    <w:multiLevelType w:val="hybridMultilevel"/>
    <w:tmpl w:val="5538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21382">
    <w:abstractNumId w:val="10"/>
  </w:num>
  <w:num w:numId="2" w16cid:durableId="525756591">
    <w:abstractNumId w:val="10"/>
  </w:num>
  <w:num w:numId="3" w16cid:durableId="11280146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116654">
    <w:abstractNumId w:val="6"/>
  </w:num>
  <w:num w:numId="5" w16cid:durableId="1268388387">
    <w:abstractNumId w:val="3"/>
  </w:num>
  <w:num w:numId="6" w16cid:durableId="1592934134">
    <w:abstractNumId w:val="2"/>
  </w:num>
  <w:num w:numId="7" w16cid:durableId="1127041026">
    <w:abstractNumId w:val="14"/>
  </w:num>
  <w:num w:numId="8" w16cid:durableId="688531906">
    <w:abstractNumId w:val="11"/>
  </w:num>
  <w:num w:numId="9" w16cid:durableId="326252969">
    <w:abstractNumId w:val="0"/>
  </w:num>
  <w:num w:numId="10" w16cid:durableId="485820142">
    <w:abstractNumId w:val="1"/>
  </w:num>
  <w:num w:numId="11" w16cid:durableId="727650143">
    <w:abstractNumId w:val="13"/>
  </w:num>
  <w:num w:numId="12" w16cid:durableId="354574281">
    <w:abstractNumId w:val="12"/>
  </w:num>
  <w:num w:numId="13" w16cid:durableId="685668929">
    <w:abstractNumId w:val="9"/>
  </w:num>
  <w:num w:numId="14" w16cid:durableId="204372587">
    <w:abstractNumId w:val="4"/>
  </w:num>
  <w:num w:numId="15" w16cid:durableId="96558440">
    <w:abstractNumId w:val="5"/>
  </w:num>
  <w:num w:numId="16" w16cid:durableId="4946169">
    <w:abstractNumId w:val="7"/>
  </w:num>
  <w:num w:numId="17" w16cid:durableId="530411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D7"/>
    <w:rsid w:val="0001288F"/>
    <w:rsid w:val="0001586C"/>
    <w:rsid w:val="000329EE"/>
    <w:rsid w:val="00054B31"/>
    <w:rsid w:val="00091A19"/>
    <w:rsid w:val="000D4ADD"/>
    <w:rsid w:val="00151C0C"/>
    <w:rsid w:val="00153BA0"/>
    <w:rsid w:val="0017785E"/>
    <w:rsid w:val="00181139"/>
    <w:rsid w:val="001C21D9"/>
    <w:rsid w:val="00275C6A"/>
    <w:rsid w:val="002806A1"/>
    <w:rsid w:val="00280AED"/>
    <w:rsid w:val="002817AE"/>
    <w:rsid w:val="003127AB"/>
    <w:rsid w:val="003576B8"/>
    <w:rsid w:val="00394956"/>
    <w:rsid w:val="003B12D9"/>
    <w:rsid w:val="003C7773"/>
    <w:rsid w:val="003D0966"/>
    <w:rsid w:val="003D2966"/>
    <w:rsid w:val="003F54F3"/>
    <w:rsid w:val="004162A9"/>
    <w:rsid w:val="004739CE"/>
    <w:rsid w:val="004944E0"/>
    <w:rsid w:val="004C7525"/>
    <w:rsid w:val="005070CE"/>
    <w:rsid w:val="00511BBB"/>
    <w:rsid w:val="0052422E"/>
    <w:rsid w:val="005F2E0B"/>
    <w:rsid w:val="00612A4E"/>
    <w:rsid w:val="00621C3E"/>
    <w:rsid w:val="00630557"/>
    <w:rsid w:val="006316AF"/>
    <w:rsid w:val="006654D3"/>
    <w:rsid w:val="00671A93"/>
    <w:rsid w:val="006A6D86"/>
    <w:rsid w:val="006B15B5"/>
    <w:rsid w:val="006B3F5A"/>
    <w:rsid w:val="006C4B19"/>
    <w:rsid w:val="006D58AB"/>
    <w:rsid w:val="006E3AF9"/>
    <w:rsid w:val="007218F5"/>
    <w:rsid w:val="00723480"/>
    <w:rsid w:val="00723721"/>
    <w:rsid w:val="0072401E"/>
    <w:rsid w:val="007F12E4"/>
    <w:rsid w:val="008065D2"/>
    <w:rsid w:val="009017EE"/>
    <w:rsid w:val="00933BBA"/>
    <w:rsid w:val="009A6CAB"/>
    <w:rsid w:val="009E70CA"/>
    <w:rsid w:val="00A145EB"/>
    <w:rsid w:val="00A25C52"/>
    <w:rsid w:val="00AD536C"/>
    <w:rsid w:val="00B542F7"/>
    <w:rsid w:val="00B642F3"/>
    <w:rsid w:val="00B75137"/>
    <w:rsid w:val="00C130A2"/>
    <w:rsid w:val="00C16CCD"/>
    <w:rsid w:val="00C412EA"/>
    <w:rsid w:val="00C62EB6"/>
    <w:rsid w:val="00C658B6"/>
    <w:rsid w:val="00C674DF"/>
    <w:rsid w:val="00C851CB"/>
    <w:rsid w:val="00CB4FA4"/>
    <w:rsid w:val="00CF066A"/>
    <w:rsid w:val="00D047CD"/>
    <w:rsid w:val="00D32D17"/>
    <w:rsid w:val="00D444C8"/>
    <w:rsid w:val="00D62F58"/>
    <w:rsid w:val="00DA2AAC"/>
    <w:rsid w:val="00DB1194"/>
    <w:rsid w:val="00DE76D8"/>
    <w:rsid w:val="00E023D2"/>
    <w:rsid w:val="00E87A1C"/>
    <w:rsid w:val="00E94F31"/>
    <w:rsid w:val="00E97FA1"/>
    <w:rsid w:val="00EF7A82"/>
    <w:rsid w:val="00F276CD"/>
    <w:rsid w:val="00F42661"/>
    <w:rsid w:val="00F64453"/>
    <w:rsid w:val="00F86CD7"/>
    <w:rsid w:val="00FB128A"/>
    <w:rsid w:val="00FD187F"/>
    <w:rsid w:val="00FD2355"/>
    <w:rsid w:val="00FD23E4"/>
    <w:rsid w:val="00FD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9EB0"/>
  <w15:chartTrackingRefBased/>
  <w15:docId w15:val="{7560504F-7A39-4020-8430-99E77695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C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46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Heenan</dc:creator>
  <cp:keywords/>
  <dc:description/>
  <cp:lastModifiedBy>Crystal Heenan</cp:lastModifiedBy>
  <cp:revision>7</cp:revision>
  <cp:lastPrinted>2022-10-13T15:34:00Z</cp:lastPrinted>
  <dcterms:created xsi:type="dcterms:W3CDTF">2022-09-19T19:06:00Z</dcterms:created>
  <dcterms:modified xsi:type="dcterms:W3CDTF">2022-10-13T15:34:00Z</dcterms:modified>
</cp:coreProperties>
</file>