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025" w14:textId="77777777" w:rsidR="0022353B" w:rsidRDefault="00D51702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2353B">
        <w:rPr>
          <w:b/>
          <w:bCs/>
          <w:sz w:val="36"/>
          <w:szCs w:val="36"/>
        </w:rPr>
        <w:t>TIDIOUTE BOROUGH COUNCIL</w:t>
      </w:r>
    </w:p>
    <w:p w14:paraId="1A97B3F9" w14:textId="7777777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MEETING AGENDA</w:t>
      </w:r>
    </w:p>
    <w:p w14:paraId="48E02AB4" w14:textId="2C55F68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FEBRUARY 8, 2022</w:t>
      </w:r>
    </w:p>
    <w:p w14:paraId="5AD30DA9" w14:textId="7777777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6DBFF72A" w14:textId="530F90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(by President </w:t>
      </w:r>
      <w:r w:rsidR="00C21FBB">
        <w:rPr>
          <w:sz w:val="26"/>
          <w:szCs w:val="26"/>
        </w:rPr>
        <w:t>David M. Manning</w:t>
      </w:r>
      <w:r>
        <w:rPr>
          <w:sz w:val="26"/>
          <w:szCs w:val="26"/>
        </w:rPr>
        <w:t>)</w:t>
      </w:r>
    </w:p>
    <w:p w14:paraId="787A003D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Pledge of Allegiance</w:t>
      </w:r>
    </w:p>
    <w:p w14:paraId="7B681945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Roll Call </w:t>
      </w:r>
      <w:r>
        <w:rPr>
          <w:bCs/>
          <w:sz w:val="26"/>
          <w:szCs w:val="26"/>
        </w:rPr>
        <w:t>(taken by the Office Manager)</w:t>
      </w:r>
    </w:p>
    <w:p w14:paraId="639E68AC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4F226B05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Approvals:</w:t>
      </w:r>
      <w:r>
        <w:rPr>
          <w:sz w:val="26"/>
          <w:szCs w:val="26"/>
        </w:rPr>
        <w:t xml:space="preserve"> Minutes of the prior regular meeting – Approve Treasurers Report and grant permission to pay the bills.</w:t>
      </w:r>
    </w:p>
    <w:p w14:paraId="7670852A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Mayors Report: </w:t>
      </w:r>
    </w:p>
    <w:p w14:paraId="55B1A11B" w14:textId="3D71A6A4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Code Enforcement: </w:t>
      </w:r>
    </w:p>
    <w:p w14:paraId="0625841D" w14:textId="77777777" w:rsidR="006C0417" w:rsidRPr="002B0E2A" w:rsidRDefault="006C0417" w:rsidP="006C0417">
      <w:pPr>
        <w:pStyle w:val="ListParagraph"/>
        <w:ind w:left="990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Constable Eric Altman offered his services to the Tidioute Area.  Left an informational packet and business cards.  </w:t>
      </w:r>
    </w:p>
    <w:p w14:paraId="1A7E6499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Maintenance Report:</w:t>
      </w:r>
    </w:p>
    <w:p w14:paraId="7DE6089C" w14:textId="4F471520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Committee Reports: </w:t>
      </w:r>
      <w:r w:rsidR="00C21FBB" w:rsidRPr="00C21FBB">
        <w:rPr>
          <w:bCs/>
          <w:sz w:val="26"/>
          <w:szCs w:val="26"/>
        </w:rPr>
        <w:t>Heather Cass-recommendation for open seat on Council</w:t>
      </w:r>
      <w:r w:rsidR="00C21FBB">
        <w:rPr>
          <w:bCs/>
          <w:sz w:val="26"/>
          <w:szCs w:val="26"/>
        </w:rPr>
        <w:t>.</w:t>
      </w:r>
    </w:p>
    <w:p w14:paraId="7CE5505D" w14:textId="77777777" w:rsidR="0022353B" w:rsidRDefault="0022353B" w:rsidP="0022353B">
      <w:pPr>
        <w:ind w:left="810"/>
        <w:rPr>
          <w:b/>
          <w:sz w:val="26"/>
          <w:szCs w:val="26"/>
          <w:u w:val="single"/>
        </w:rPr>
      </w:pPr>
    </w:p>
    <w:p w14:paraId="0448FE31" w14:textId="77777777" w:rsidR="0022353B" w:rsidRDefault="0022353B" w:rsidP="0022353B">
      <w:pPr>
        <w:ind w:left="81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New Business </w:t>
      </w:r>
    </w:p>
    <w:p w14:paraId="2AB0005C" w14:textId="77777777" w:rsidR="00F64B6F" w:rsidRPr="00FF073A" w:rsidRDefault="0022353B" w:rsidP="0022353B">
      <w:pPr>
        <w:pStyle w:val="ListParagraph"/>
        <w:numPr>
          <w:ilvl w:val="0"/>
          <w:numId w:val="27"/>
        </w:numPr>
        <w:tabs>
          <w:tab w:val="left" w:pos="270"/>
        </w:tabs>
        <w:rPr>
          <w:bCs/>
          <w:sz w:val="26"/>
          <w:szCs w:val="26"/>
        </w:rPr>
      </w:pPr>
      <w:r w:rsidRPr="00FF073A">
        <w:rPr>
          <w:bCs/>
          <w:sz w:val="26"/>
          <w:szCs w:val="26"/>
        </w:rPr>
        <w:t xml:space="preserve">Motion to pass </w:t>
      </w:r>
      <w:r w:rsidRPr="00FF073A">
        <w:rPr>
          <w:b/>
          <w:sz w:val="26"/>
          <w:szCs w:val="26"/>
          <w:u w:val="single"/>
        </w:rPr>
        <w:t>Ordinance No. 1 of 2022</w:t>
      </w:r>
      <w:r w:rsidRPr="00FF073A">
        <w:rPr>
          <w:bCs/>
          <w:sz w:val="26"/>
          <w:szCs w:val="26"/>
        </w:rPr>
        <w:t xml:space="preserve"> – creation of Borough Manager position. </w:t>
      </w:r>
    </w:p>
    <w:p w14:paraId="7F4C61C2" w14:textId="074E13A2" w:rsidR="0022353B" w:rsidRPr="00FF073A" w:rsidRDefault="00F64B6F" w:rsidP="0022353B">
      <w:pPr>
        <w:pStyle w:val="ListParagraph"/>
        <w:numPr>
          <w:ilvl w:val="0"/>
          <w:numId w:val="27"/>
        </w:numPr>
        <w:tabs>
          <w:tab w:val="left" w:pos="270"/>
        </w:tabs>
        <w:rPr>
          <w:bCs/>
          <w:sz w:val="26"/>
          <w:szCs w:val="26"/>
        </w:rPr>
      </w:pPr>
      <w:r w:rsidRPr="00FF073A">
        <w:rPr>
          <w:bCs/>
          <w:sz w:val="26"/>
          <w:szCs w:val="26"/>
        </w:rPr>
        <w:t xml:space="preserve">Borough elected auditors request </w:t>
      </w:r>
      <w:r w:rsidR="006F7641" w:rsidRPr="00FF073A">
        <w:rPr>
          <w:bCs/>
          <w:sz w:val="26"/>
          <w:szCs w:val="26"/>
        </w:rPr>
        <w:t xml:space="preserve">Council </w:t>
      </w:r>
      <w:r w:rsidRPr="00FF073A">
        <w:rPr>
          <w:bCs/>
          <w:sz w:val="26"/>
          <w:szCs w:val="26"/>
        </w:rPr>
        <w:t>consider a pay increase</w:t>
      </w:r>
      <w:r w:rsidR="006F7641" w:rsidRPr="00FF073A">
        <w:rPr>
          <w:bCs/>
          <w:sz w:val="26"/>
          <w:szCs w:val="26"/>
        </w:rPr>
        <w:t xml:space="preserve"> for their position</w:t>
      </w:r>
      <w:r w:rsidRPr="00FF073A">
        <w:rPr>
          <w:bCs/>
          <w:sz w:val="26"/>
          <w:szCs w:val="26"/>
        </w:rPr>
        <w:t>.</w:t>
      </w:r>
      <w:r w:rsidR="002B0E2A" w:rsidRPr="00FF073A">
        <w:rPr>
          <w:bCs/>
          <w:sz w:val="26"/>
          <w:szCs w:val="26"/>
        </w:rPr>
        <w:t xml:space="preserve"> Currently receive $10 per hour.</w:t>
      </w:r>
      <w:r w:rsidRPr="00FF073A">
        <w:rPr>
          <w:bCs/>
          <w:sz w:val="26"/>
          <w:szCs w:val="26"/>
        </w:rPr>
        <w:t xml:space="preserve">  </w:t>
      </w:r>
      <w:r w:rsidR="0022353B" w:rsidRPr="00FF073A">
        <w:rPr>
          <w:bCs/>
          <w:sz w:val="26"/>
          <w:szCs w:val="26"/>
        </w:rPr>
        <w:t xml:space="preserve"> </w:t>
      </w:r>
    </w:p>
    <w:p w14:paraId="0A6AD592" w14:textId="19C89D6E" w:rsidR="00FF073A" w:rsidRDefault="00B03E22" w:rsidP="0022353B">
      <w:pPr>
        <w:pStyle w:val="ListParagraph"/>
        <w:numPr>
          <w:ilvl w:val="0"/>
          <w:numId w:val="27"/>
        </w:numPr>
        <w:rPr>
          <w:bCs/>
          <w:sz w:val="26"/>
          <w:szCs w:val="26"/>
        </w:rPr>
      </w:pPr>
      <w:r w:rsidRPr="00FF073A">
        <w:rPr>
          <w:bCs/>
          <w:sz w:val="26"/>
          <w:szCs w:val="26"/>
        </w:rPr>
        <w:t>SWCMA approve</w:t>
      </w:r>
      <w:r w:rsidR="00FF073A">
        <w:rPr>
          <w:bCs/>
          <w:sz w:val="26"/>
          <w:szCs w:val="26"/>
        </w:rPr>
        <w:t>d</w:t>
      </w:r>
      <w:r w:rsidRPr="00FF073A">
        <w:rPr>
          <w:bCs/>
          <w:sz w:val="26"/>
          <w:szCs w:val="26"/>
        </w:rPr>
        <w:t xml:space="preserve"> part time employee Karrah Redick </w:t>
      </w:r>
      <w:r w:rsidR="00FF073A">
        <w:rPr>
          <w:bCs/>
          <w:sz w:val="26"/>
          <w:szCs w:val="26"/>
        </w:rPr>
        <w:t>training</w:t>
      </w:r>
      <w:r w:rsidRPr="00FF073A">
        <w:rPr>
          <w:bCs/>
          <w:sz w:val="26"/>
          <w:szCs w:val="26"/>
        </w:rPr>
        <w:t xml:space="preserve"> in the daily chores with a goal of participation in the weekend chore rotation.  </w:t>
      </w:r>
      <w:r w:rsidR="00FF073A" w:rsidRPr="00FF073A">
        <w:rPr>
          <w:bCs/>
          <w:sz w:val="26"/>
          <w:szCs w:val="26"/>
        </w:rPr>
        <w:t xml:space="preserve">Council approval by motion needed for the extra 6 hours </w:t>
      </w:r>
      <w:r w:rsidR="00BD5BD5">
        <w:rPr>
          <w:bCs/>
          <w:sz w:val="26"/>
          <w:szCs w:val="26"/>
        </w:rPr>
        <w:t>she will earn</w:t>
      </w:r>
      <w:r w:rsidR="00FF073A" w:rsidRPr="00FF073A">
        <w:rPr>
          <w:bCs/>
          <w:sz w:val="26"/>
          <w:szCs w:val="26"/>
        </w:rPr>
        <w:t xml:space="preserve"> for chores every three weeks</w:t>
      </w:r>
      <w:r w:rsidR="0057398D">
        <w:rPr>
          <w:bCs/>
          <w:sz w:val="26"/>
          <w:szCs w:val="26"/>
        </w:rPr>
        <w:t xml:space="preserve"> and extra hour daily for new start time of 7:00am.</w:t>
      </w:r>
      <w:r w:rsidR="00FF073A" w:rsidRPr="00FF073A">
        <w:rPr>
          <w:bCs/>
          <w:sz w:val="26"/>
          <w:szCs w:val="26"/>
        </w:rPr>
        <w:t xml:space="preserve">  </w:t>
      </w:r>
    </w:p>
    <w:p w14:paraId="4FF58C27" w14:textId="77777777" w:rsidR="001702F2" w:rsidRDefault="00FF073A" w:rsidP="0022353B">
      <w:pPr>
        <w:pStyle w:val="ListParagraph"/>
        <w:numPr>
          <w:ilvl w:val="0"/>
          <w:numId w:val="2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Clyde Fry applied for </w:t>
      </w:r>
      <w:r w:rsidR="004575B1">
        <w:rPr>
          <w:bCs/>
          <w:sz w:val="26"/>
          <w:szCs w:val="26"/>
        </w:rPr>
        <w:t xml:space="preserve">and is interested in part time employment with the Borough Maintenance Department.  Does not want to do the chores or water and sewer. </w:t>
      </w:r>
    </w:p>
    <w:p w14:paraId="66DFD91B" w14:textId="77777777" w:rsidR="00BD5BD5" w:rsidRDefault="001702F2" w:rsidP="0022353B">
      <w:pPr>
        <w:pStyle w:val="ListParagraph"/>
        <w:numPr>
          <w:ilvl w:val="0"/>
          <w:numId w:val="2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Mat Stermad from the “Military History Preservation Group” called and expressed interest in </w:t>
      </w:r>
      <w:r w:rsidR="00AE6A1C">
        <w:rPr>
          <w:bCs/>
          <w:sz w:val="26"/>
          <w:szCs w:val="26"/>
        </w:rPr>
        <w:t xml:space="preserve">his group </w:t>
      </w:r>
      <w:r>
        <w:rPr>
          <w:bCs/>
          <w:sz w:val="26"/>
          <w:szCs w:val="26"/>
        </w:rPr>
        <w:t>hosting the</w:t>
      </w:r>
      <w:r w:rsidR="00AE6A1C">
        <w:rPr>
          <w:bCs/>
          <w:sz w:val="26"/>
          <w:szCs w:val="26"/>
        </w:rPr>
        <w:t>/a</w:t>
      </w:r>
      <w:r>
        <w:rPr>
          <w:bCs/>
          <w:sz w:val="26"/>
          <w:szCs w:val="26"/>
        </w:rPr>
        <w:t xml:space="preserve"> reenactment in Tidioute. </w:t>
      </w:r>
    </w:p>
    <w:p w14:paraId="4DE06D68" w14:textId="77777777" w:rsidR="00CE7809" w:rsidRDefault="00BD5BD5" w:rsidP="0022353B">
      <w:pPr>
        <w:pStyle w:val="ListParagraph"/>
        <w:numPr>
          <w:ilvl w:val="0"/>
          <w:numId w:val="2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Resident Tina Davis offered to donate audio &amp; video equipment </w:t>
      </w:r>
      <w:r w:rsidR="00583B66">
        <w:rPr>
          <w:bCs/>
          <w:sz w:val="26"/>
          <w:szCs w:val="26"/>
        </w:rPr>
        <w:t xml:space="preserve">to the Borough </w:t>
      </w:r>
      <w:r>
        <w:rPr>
          <w:bCs/>
          <w:sz w:val="26"/>
          <w:szCs w:val="26"/>
        </w:rPr>
        <w:t xml:space="preserve">as a tax write off; previous donation </w:t>
      </w:r>
      <w:r w:rsidR="00F622D7">
        <w:rPr>
          <w:bCs/>
          <w:sz w:val="26"/>
          <w:szCs w:val="26"/>
        </w:rPr>
        <w:t xml:space="preserve">for dog waste station </w:t>
      </w:r>
      <w:r>
        <w:rPr>
          <w:bCs/>
          <w:sz w:val="26"/>
          <w:szCs w:val="26"/>
        </w:rPr>
        <w:t>offered by Mrs. Davis was n</w:t>
      </w:r>
      <w:r w:rsidR="00F622D7">
        <w:rPr>
          <w:bCs/>
          <w:sz w:val="26"/>
          <w:szCs w:val="26"/>
        </w:rPr>
        <w:t>ever received however</w:t>
      </w:r>
      <w:r w:rsidR="00812DED">
        <w:rPr>
          <w:bCs/>
          <w:sz w:val="26"/>
          <w:szCs w:val="26"/>
        </w:rPr>
        <w:t>,</w:t>
      </w:r>
      <w:r w:rsidR="00F622D7">
        <w:rPr>
          <w:bCs/>
          <w:sz w:val="26"/>
          <w:szCs w:val="26"/>
        </w:rPr>
        <w:t xml:space="preserve"> she offered to meet that obligation currently.  </w:t>
      </w:r>
      <w:r w:rsidR="00583B66">
        <w:rPr>
          <w:bCs/>
          <w:sz w:val="26"/>
          <w:szCs w:val="26"/>
        </w:rPr>
        <w:t>The d</w:t>
      </w:r>
      <w:r w:rsidR="00F622D7">
        <w:rPr>
          <w:bCs/>
          <w:sz w:val="26"/>
          <w:szCs w:val="26"/>
        </w:rPr>
        <w:t xml:space="preserve">og station has already been </w:t>
      </w:r>
      <w:r w:rsidR="00D83006">
        <w:rPr>
          <w:bCs/>
          <w:sz w:val="26"/>
          <w:szCs w:val="26"/>
        </w:rPr>
        <w:t>donated</w:t>
      </w:r>
      <w:r w:rsidR="00F622D7">
        <w:rPr>
          <w:bCs/>
          <w:sz w:val="26"/>
          <w:szCs w:val="26"/>
        </w:rPr>
        <w:t xml:space="preserve"> and placed from another source. </w:t>
      </w:r>
      <w:r w:rsidR="001702F2">
        <w:rPr>
          <w:bCs/>
          <w:sz w:val="26"/>
          <w:szCs w:val="26"/>
        </w:rPr>
        <w:t xml:space="preserve"> </w:t>
      </w:r>
    </w:p>
    <w:p w14:paraId="788A2AFC" w14:textId="77777777" w:rsidR="00FE0AAD" w:rsidRDefault="00CE7809" w:rsidP="0022353B">
      <w:pPr>
        <w:pStyle w:val="ListParagraph"/>
        <w:numPr>
          <w:ilvl w:val="0"/>
          <w:numId w:val="2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Recycling program in need of help or may have to shut down.</w:t>
      </w:r>
      <w:r w:rsidR="001702F2">
        <w:rPr>
          <w:bCs/>
          <w:sz w:val="26"/>
          <w:szCs w:val="26"/>
        </w:rPr>
        <w:t xml:space="preserve"> </w:t>
      </w:r>
    </w:p>
    <w:p w14:paraId="466C70F0" w14:textId="077F22D1" w:rsidR="00FE0AAD" w:rsidRDefault="00FE0AAD" w:rsidP="00FE0AAD">
      <w:pPr>
        <w:pStyle w:val="ListParagraph"/>
        <w:numPr>
          <w:ilvl w:val="0"/>
          <w:numId w:val="2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Furnace in the Borough garage </w:t>
      </w:r>
      <w:r w:rsidR="008B290A">
        <w:rPr>
          <w:bCs/>
          <w:sz w:val="26"/>
          <w:szCs w:val="26"/>
        </w:rPr>
        <w:t>was</w:t>
      </w:r>
      <w:r>
        <w:rPr>
          <w:bCs/>
          <w:sz w:val="26"/>
          <w:szCs w:val="26"/>
        </w:rPr>
        <w:t xml:space="preserve"> broken</w:t>
      </w:r>
      <w:r w:rsidR="00D377FE">
        <w:rPr>
          <w:bCs/>
          <w:sz w:val="26"/>
          <w:szCs w:val="26"/>
        </w:rPr>
        <w:t xml:space="preserve"> and has been replaced.</w:t>
      </w:r>
      <w:r>
        <w:rPr>
          <w:bCs/>
          <w:sz w:val="26"/>
          <w:szCs w:val="26"/>
        </w:rPr>
        <w:t xml:space="preserve">  Previously Frank repaired with old parts however, that did not last.  </w:t>
      </w:r>
      <w:r w:rsidR="00D377FE">
        <w:rPr>
          <w:bCs/>
          <w:sz w:val="26"/>
          <w:szCs w:val="26"/>
        </w:rPr>
        <w:t>Received three quotes; Fulkman HAVC was low quote; work is complete with new unit installed</w:t>
      </w:r>
      <w:r>
        <w:rPr>
          <w:bCs/>
          <w:sz w:val="26"/>
          <w:szCs w:val="26"/>
        </w:rPr>
        <w:t xml:space="preserve">.  </w:t>
      </w:r>
    </w:p>
    <w:p w14:paraId="76C20AAF" w14:textId="0D20D868" w:rsidR="008B290A" w:rsidRDefault="008B290A" w:rsidP="008B290A">
      <w:pPr>
        <w:pStyle w:val="ListParagraph"/>
        <w:rPr>
          <w:bCs/>
          <w:sz w:val="26"/>
          <w:szCs w:val="26"/>
        </w:rPr>
      </w:pPr>
    </w:p>
    <w:p w14:paraId="610129C8" w14:textId="77777777" w:rsidR="008B290A" w:rsidRDefault="008B290A" w:rsidP="008B290A">
      <w:pPr>
        <w:pStyle w:val="ListParagraph"/>
        <w:rPr>
          <w:bCs/>
          <w:sz w:val="26"/>
          <w:szCs w:val="26"/>
        </w:rPr>
      </w:pPr>
    </w:p>
    <w:p w14:paraId="714791F6" w14:textId="77777777" w:rsidR="008B290A" w:rsidRDefault="008B290A" w:rsidP="008B290A">
      <w:pPr>
        <w:pStyle w:val="ListParagraph"/>
        <w:rPr>
          <w:bCs/>
          <w:sz w:val="26"/>
          <w:szCs w:val="26"/>
        </w:rPr>
      </w:pPr>
    </w:p>
    <w:p w14:paraId="5723ED9E" w14:textId="77777777" w:rsidR="008B290A" w:rsidRDefault="008B290A" w:rsidP="008B290A">
      <w:pPr>
        <w:pStyle w:val="ListParagraph"/>
        <w:rPr>
          <w:bCs/>
          <w:sz w:val="26"/>
          <w:szCs w:val="26"/>
        </w:rPr>
      </w:pPr>
    </w:p>
    <w:p w14:paraId="5E45AF15" w14:textId="61B77C2E" w:rsidR="0022353B" w:rsidRPr="00FF073A" w:rsidRDefault="0022353B" w:rsidP="008B290A">
      <w:pPr>
        <w:pStyle w:val="ListParagraph"/>
        <w:rPr>
          <w:b/>
          <w:sz w:val="26"/>
          <w:szCs w:val="26"/>
          <w:u w:val="single"/>
        </w:rPr>
      </w:pPr>
      <w:r w:rsidRPr="00FF073A">
        <w:rPr>
          <w:b/>
          <w:sz w:val="26"/>
          <w:szCs w:val="26"/>
          <w:u w:val="single"/>
        </w:rPr>
        <w:lastRenderedPageBreak/>
        <w:t>Old Business</w:t>
      </w:r>
    </w:p>
    <w:p w14:paraId="12CE1413" w14:textId="734BDFDB" w:rsidR="00295B9E" w:rsidRDefault="00295B9E" w:rsidP="00C21FBB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 w:rsidRPr="00FF073A">
        <w:rPr>
          <w:bCs/>
          <w:sz w:val="26"/>
          <w:szCs w:val="26"/>
        </w:rPr>
        <w:t>Voter registration office cannot furnish copies of ethic statements of individual who completed the</w:t>
      </w:r>
      <w:r w:rsidR="004035FC">
        <w:rPr>
          <w:bCs/>
          <w:sz w:val="26"/>
          <w:szCs w:val="26"/>
        </w:rPr>
        <w:t>m</w:t>
      </w:r>
      <w:r w:rsidRPr="00FF073A">
        <w:rPr>
          <w:bCs/>
          <w:sz w:val="26"/>
          <w:szCs w:val="26"/>
        </w:rPr>
        <w:t xml:space="preserve"> prior to running for election.  Ethic statements are due May1st.</w:t>
      </w:r>
    </w:p>
    <w:p w14:paraId="40D7CBC5" w14:textId="7A5EBF66" w:rsidR="0047054C" w:rsidRDefault="0047054C" w:rsidP="00C21FBB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Approve Andrea Stapleford Borough Solicitor.</w:t>
      </w:r>
    </w:p>
    <w:p w14:paraId="1FE19D6C" w14:textId="02CDAEAC" w:rsidR="00E32688" w:rsidRPr="00C21FBB" w:rsidRDefault="00E32688" w:rsidP="00C21FBB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Stormwater runoff issue on Sheridan Street again.  Ice buildup on street due to water being discharged out onto the street in violation of Borough Stormwater ordinance. </w:t>
      </w:r>
    </w:p>
    <w:p w14:paraId="40D09558" w14:textId="2977ADE3" w:rsidR="0022353B" w:rsidRDefault="0022353B" w:rsidP="0022353B">
      <w:pPr>
        <w:pStyle w:val="ListParagraph"/>
        <w:ind w:left="81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005757F2" w14:textId="76243BDA" w:rsidR="002B0E2A" w:rsidRPr="00A55560" w:rsidRDefault="002B0E2A" w:rsidP="002B0E2A">
      <w:pPr>
        <w:pStyle w:val="ListParagraph"/>
        <w:numPr>
          <w:ilvl w:val="0"/>
          <w:numId w:val="30"/>
        </w:numPr>
        <w:rPr>
          <w:bCs/>
          <w:sz w:val="26"/>
          <w:szCs w:val="26"/>
          <w:u w:val="single"/>
        </w:rPr>
      </w:pPr>
      <w:r w:rsidRPr="00A55560">
        <w:rPr>
          <w:bCs/>
          <w:sz w:val="26"/>
          <w:szCs w:val="26"/>
          <w:u w:val="single"/>
        </w:rPr>
        <w:t xml:space="preserve">Tionesta Northwest Bank will </w:t>
      </w:r>
      <w:r w:rsidR="00A55560" w:rsidRPr="00A55560">
        <w:rPr>
          <w:bCs/>
          <w:sz w:val="26"/>
          <w:szCs w:val="26"/>
          <w:u w:val="single"/>
        </w:rPr>
        <w:t>permanently</w:t>
      </w:r>
      <w:r w:rsidRPr="00A55560">
        <w:rPr>
          <w:bCs/>
          <w:sz w:val="26"/>
          <w:szCs w:val="26"/>
          <w:u w:val="single"/>
        </w:rPr>
        <w:t xml:space="preserve"> close April 13</w:t>
      </w:r>
      <w:r w:rsidRPr="00A55560">
        <w:rPr>
          <w:bCs/>
          <w:sz w:val="26"/>
          <w:szCs w:val="26"/>
          <w:u w:val="single"/>
          <w:vertAlign w:val="superscript"/>
        </w:rPr>
        <w:t>th</w:t>
      </w:r>
      <w:r w:rsidRPr="00A55560">
        <w:rPr>
          <w:bCs/>
          <w:sz w:val="26"/>
          <w:szCs w:val="26"/>
          <w:u w:val="single"/>
        </w:rPr>
        <w:t>, 2022.</w:t>
      </w:r>
    </w:p>
    <w:p w14:paraId="78C34ACF" w14:textId="77777777" w:rsidR="004E370C" w:rsidRPr="004E370C" w:rsidRDefault="00A55560" w:rsidP="002B0E2A">
      <w:pPr>
        <w:pStyle w:val="ListParagraph"/>
        <w:numPr>
          <w:ilvl w:val="0"/>
          <w:numId w:val="30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Waste Management requested and gave notice to all customers for garbage collection day change to Tuesday of each week. </w:t>
      </w:r>
    </w:p>
    <w:p w14:paraId="2D8CE68A" w14:textId="1AA4CE3F" w:rsidR="00A55560" w:rsidRPr="009C240D" w:rsidRDefault="004E370C" w:rsidP="002B0E2A">
      <w:pPr>
        <w:pStyle w:val="ListParagraph"/>
        <w:numPr>
          <w:ilvl w:val="0"/>
          <w:numId w:val="30"/>
        </w:numPr>
        <w:rPr>
          <w:b/>
          <w:sz w:val="26"/>
          <w:szCs w:val="26"/>
          <w:u w:val="single"/>
        </w:rPr>
      </w:pPr>
      <w:r w:rsidRPr="006C0417">
        <w:rPr>
          <w:bCs/>
          <w:sz w:val="26"/>
          <w:szCs w:val="26"/>
          <w:u w:val="single"/>
        </w:rPr>
        <w:t>Received $8255.14 from Selective insurance for damage to boat launch playground.</w:t>
      </w:r>
      <w:r w:rsidR="00A55560" w:rsidRPr="006C0417">
        <w:rPr>
          <w:bCs/>
          <w:sz w:val="26"/>
          <w:szCs w:val="26"/>
          <w:u w:val="single"/>
        </w:rPr>
        <w:t xml:space="preserve"> </w:t>
      </w:r>
      <w:r w:rsidR="004035FC">
        <w:rPr>
          <w:bCs/>
          <w:sz w:val="26"/>
          <w:szCs w:val="26"/>
          <w:u w:val="single"/>
        </w:rPr>
        <w:t>Claim is now closed.</w:t>
      </w:r>
    </w:p>
    <w:p w14:paraId="63A0CB31" w14:textId="764D387B" w:rsidR="004C02E7" w:rsidRPr="004C02E7" w:rsidRDefault="009C240D" w:rsidP="002B0E2A">
      <w:pPr>
        <w:pStyle w:val="ListParagraph"/>
        <w:numPr>
          <w:ilvl w:val="0"/>
          <w:numId w:val="30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Received determination letter from PA Office of Open records that an appeal was granted against us</w:t>
      </w:r>
      <w:r w:rsidR="004C02E7">
        <w:rPr>
          <w:bCs/>
          <w:sz w:val="26"/>
          <w:szCs w:val="26"/>
          <w:u w:val="single"/>
        </w:rPr>
        <w:t xml:space="preserve"> for noncompliance of right to know law.</w:t>
      </w:r>
      <w:r>
        <w:rPr>
          <w:bCs/>
          <w:sz w:val="26"/>
          <w:szCs w:val="26"/>
          <w:u w:val="single"/>
        </w:rPr>
        <w:t xml:space="preserve">  Called Attorney Adrea Stapleford.</w:t>
      </w:r>
      <w:r w:rsidR="004C02E7">
        <w:rPr>
          <w:bCs/>
          <w:sz w:val="26"/>
          <w:szCs w:val="26"/>
          <w:u w:val="single"/>
        </w:rPr>
        <w:t xml:space="preserve">  I determined the wrong email </w:t>
      </w:r>
      <w:r w:rsidR="008B290A">
        <w:rPr>
          <w:bCs/>
          <w:sz w:val="26"/>
          <w:szCs w:val="26"/>
          <w:u w:val="single"/>
        </w:rPr>
        <w:t xml:space="preserve">was </w:t>
      </w:r>
      <w:r w:rsidR="004C02E7">
        <w:rPr>
          <w:bCs/>
          <w:sz w:val="26"/>
          <w:szCs w:val="26"/>
          <w:u w:val="single"/>
        </w:rPr>
        <w:t xml:space="preserve">used by requester, so request was never received.  Completed request along with an apology, matter </w:t>
      </w:r>
      <w:r w:rsidR="009E1894">
        <w:rPr>
          <w:bCs/>
          <w:sz w:val="26"/>
          <w:szCs w:val="26"/>
          <w:u w:val="single"/>
        </w:rPr>
        <w:t xml:space="preserve">has </w:t>
      </w:r>
      <w:r w:rsidR="008B290A">
        <w:rPr>
          <w:bCs/>
          <w:sz w:val="26"/>
          <w:szCs w:val="26"/>
          <w:u w:val="single"/>
        </w:rPr>
        <w:t xml:space="preserve">now </w:t>
      </w:r>
      <w:r w:rsidR="009E1894">
        <w:rPr>
          <w:bCs/>
          <w:sz w:val="26"/>
          <w:szCs w:val="26"/>
          <w:u w:val="single"/>
        </w:rPr>
        <w:t>been</w:t>
      </w:r>
      <w:r w:rsidR="004C02E7">
        <w:rPr>
          <w:bCs/>
          <w:sz w:val="26"/>
          <w:szCs w:val="26"/>
          <w:u w:val="single"/>
        </w:rPr>
        <w:t xml:space="preserve"> resolved.  </w:t>
      </w:r>
    </w:p>
    <w:p w14:paraId="3F88FF9C" w14:textId="74BA9087" w:rsidR="009C240D" w:rsidRPr="006C0417" w:rsidRDefault="004C02E7" w:rsidP="002B0E2A">
      <w:pPr>
        <w:pStyle w:val="ListParagraph"/>
        <w:numPr>
          <w:ilvl w:val="0"/>
          <w:numId w:val="30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 xml:space="preserve">Dan Glotz included Tidioute in a county wide grant application for </w:t>
      </w:r>
      <w:r w:rsidR="00FB2184">
        <w:rPr>
          <w:bCs/>
          <w:sz w:val="26"/>
          <w:szCs w:val="26"/>
          <w:u w:val="single"/>
        </w:rPr>
        <w:t xml:space="preserve">a bike rack repair station.  </w:t>
      </w:r>
      <w:r w:rsidR="009C240D">
        <w:rPr>
          <w:bCs/>
          <w:sz w:val="26"/>
          <w:szCs w:val="26"/>
          <w:u w:val="single"/>
        </w:rPr>
        <w:t xml:space="preserve">  </w:t>
      </w:r>
    </w:p>
    <w:p w14:paraId="676150EC" w14:textId="77777777" w:rsidR="0022353B" w:rsidRDefault="0022353B" w:rsidP="0022353B">
      <w:pPr>
        <w:pStyle w:val="ListParagraph"/>
        <w:numPr>
          <w:ilvl w:val="0"/>
          <w:numId w:val="2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Second Public Comment</w:t>
      </w:r>
    </w:p>
    <w:p w14:paraId="5A9E5DAA" w14:textId="77777777" w:rsidR="0022353B" w:rsidRDefault="0022353B" w:rsidP="0022353B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14:paraId="087C1FD3" w14:textId="77777777" w:rsidR="0022353B" w:rsidRDefault="0022353B" w:rsidP="0022353B"/>
    <w:p w14:paraId="1CDD85B2" w14:textId="77777777" w:rsidR="0022353B" w:rsidRDefault="0022353B" w:rsidP="0022353B">
      <w:pPr>
        <w:tabs>
          <w:tab w:val="left" w:pos="270"/>
        </w:tabs>
        <w:rPr>
          <w:b/>
          <w:bCs/>
          <w:sz w:val="36"/>
          <w:szCs w:val="36"/>
        </w:rPr>
      </w:pPr>
    </w:p>
    <w:p w14:paraId="68CA71D7" w14:textId="795EBF4C" w:rsidR="0075178F" w:rsidRDefault="0075178F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sectPr w:rsidR="0075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D0"/>
    <w:multiLevelType w:val="hybridMultilevel"/>
    <w:tmpl w:val="92E86D8A"/>
    <w:lvl w:ilvl="0" w:tplc="B9186CD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BD146BC"/>
    <w:multiLevelType w:val="hybridMultilevel"/>
    <w:tmpl w:val="CBECCC5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D61F8F"/>
    <w:multiLevelType w:val="hybridMultilevel"/>
    <w:tmpl w:val="C3AAD98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3B51021"/>
    <w:multiLevelType w:val="hybridMultilevel"/>
    <w:tmpl w:val="F15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61C8F"/>
    <w:multiLevelType w:val="hybridMultilevel"/>
    <w:tmpl w:val="C37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0F27E8B"/>
    <w:multiLevelType w:val="hybridMultilevel"/>
    <w:tmpl w:val="56E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74DE6"/>
    <w:multiLevelType w:val="hybridMultilevel"/>
    <w:tmpl w:val="3BD48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6E5B52"/>
    <w:multiLevelType w:val="hybridMultilevel"/>
    <w:tmpl w:val="537AD5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29806D9"/>
    <w:multiLevelType w:val="hybridMultilevel"/>
    <w:tmpl w:val="A7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24082"/>
    <w:multiLevelType w:val="hybridMultilevel"/>
    <w:tmpl w:val="F3BC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8499E"/>
    <w:multiLevelType w:val="hybridMultilevel"/>
    <w:tmpl w:val="4072D7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799565C"/>
    <w:multiLevelType w:val="hybridMultilevel"/>
    <w:tmpl w:val="A47C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E392F"/>
    <w:multiLevelType w:val="hybridMultilevel"/>
    <w:tmpl w:val="0FB4D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CC4A53"/>
    <w:multiLevelType w:val="hybridMultilevel"/>
    <w:tmpl w:val="4E94E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585FDD"/>
    <w:multiLevelType w:val="hybridMultilevel"/>
    <w:tmpl w:val="C444E1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76A84A7D"/>
    <w:multiLevelType w:val="hybridMultilevel"/>
    <w:tmpl w:val="AF4814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3"/>
  </w:num>
  <w:num w:numId="5">
    <w:abstractNumId w:val="4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4"/>
  </w:num>
  <w:num w:numId="18">
    <w:abstractNumId w:val="20"/>
  </w:num>
  <w:num w:numId="19">
    <w:abstractNumId w:val="14"/>
  </w:num>
  <w:num w:numId="20">
    <w:abstractNumId w:val="22"/>
  </w:num>
  <w:num w:numId="21">
    <w:abstractNumId w:val="5"/>
  </w:num>
  <w:num w:numId="22">
    <w:abstractNumId w:val="15"/>
  </w:num>
  <w:num w:numId="23">
    <w:abstractNumId w:val="23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6"/>
  </w:num>
  <w:num w:numId="3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11282"/>
    <w:rsid w:val="000166A6"/>
    <w:rsid w:val="00020AF5"/>
    <w:rsid w:val="00026F07"/>
    <w:rsid w:val="000322A1"/>
    <w:rsid w:val="00032E9D"/>
    <w:rsid w:val="00033FDB"/>
    <w:rsid w:val="00036824"/>
    <w:rsid w:val="00040B73"/>
    <w:rsid w:val="00040EA8"/>
    <w:rsid w:val="000441C7"/>
    <w:rsid w:val="00053427"/>
    <w:rsid w:val="00073051"/>
    <w:rsid w:val="00073747"/>
    <w:rsid w:val="000874CA"/>
    <w:rsid w:val="000B5D51"/>
    <w:rsid w:val="000D2490"/>
    <w:rsid w:val="000D2BC0"/>
    <w:rsid w:val="000D7FD3"/>
    <w:rsid w:val="000E6FA4"/>
    <w:rsid w:val="00102355"/>
    <w:rsid w:val="00104F6F"/>
    <w:rsid w:val="001117BB"/>
    <w:rsid w:val="00133138"/>
    <w:rsid w:val="001556AD"/>
    <w:rsid w:val="001702F2"/>
    <w:rsid w:val="0018133D"/>
    <w:rsid w:val="001A3299"/>
    <w:rsid w:val="001B131C"/>
    <w:rsid w:val="001B2F79"/>
    <w:rsid w:val="001B4DCF"/>
    <w:rsid w:val="001D1791"/>
    <w:rsid w:val="001D64E4"/>
    <w:rsid w:val="001E2027"/>
    <w:rsid w:val="001F01E7"/>
    <w:rsid w:val="001F19B8"/>
    <w:rsid w:val="002023A3"/>
    <w:rsid w:val="00203FDD"/>
    <w:rsid w:val="00210F3F"/>
    <w:rsid w:val="002133DB"/>
    <w:rsid w:val="00222DEC"/>
    <w:rsid w:val="0022353B"/>
    <w:rsid w:val="002239B6"/>
    <w:rsid w:val="00232C77"/>
    <w:rsid w:val="00241C33"/>
    <w:rsid w:val="00277DA1"/>
    <w:rsid w:val="00282390"/>
    <w:rsid w:val="0029496C"/>
    <w:rsid w:val="00295471"/>
    <w:rsid w:val="00295B9E"/>
    <w:rsid w:val="002B0E2A"/>
    <w:rsid w:val="002B4A03"/>
    <w:rsid w:val="002D4250"/>
    <w:rsid w:val="002E40DB"/>
    <w:rsid w:val="00304499"/>
    <w:rsid w:val="003153BB"/>
    <w:rsid w:val="00327BA9"/>
    <w:rsid w:val="00344009"/>
    <w:rsid w:val="00350163"/>
    <w:rsid w:val="003613F1"/>
    <w:rsid w:val="0036450F"/>
    <w:rsid w:val="003717C6"/>
    <w:rsid w:val="00387F9D"/>
    <w:rsid w:val="00390A6A"/>
    <w:rsid w:val="003A6012"/>
    <w:rsid w:val="003B6189"/>
    <w:rsid w:val="003E6AC5"/>
    <w:rsid w:val="003F1F28"/>
    <w:rsid w:val="003F76BD"/>
    <w:rsid w:val="004035FC"/>
    <w:rsid w:val="00410962"/>
    <w:rsid w:val="00421C59"/>
    <w:rsid w:val="00422A78"/>
    <w:rsid w:val="00433D5F"/>
    <w:rsid w:val="004453C0"/>
    <w:rsid w:val="00452510"/>
    <w:rsid w:val="004575B1"/>
    <w:rsid w:val="0047054C"/>
    <w:rsid w:val="00474142"/>
    <w:rsid w:val="00476FF9"/>
    <w:rsid w:val="00494171"/>
    <w:rsid w:val="004A4539"/>
    <w:rsid w:val="004A5407"/>
    <w:rsid w:val="004B3C80"/>
    <w:rsid w:val="004C02E7"/>
    <w:rsid w:val="004C733E"/>
    <w:rsid w:val="004E1484"/>
    <w:rsid w:val="004E370C"/>
    <w:rsid w:val="004E3CA4"/>
    <w:rsid w:val="004F4EEC"/>
    <w:rsid w:val="005030CB"/>
    <w:rsid w:val="00506049"/>
    <w:rsid w:val="00506C3D"/>
    <w:rsid w:val="0051389C"/>
    <w:rsid w:val="005300CF"/>
    <w:rsid w:val="00530A36"/>
    <w:rsid w:val="00535FAA"/>
    <w:rsid w:val="00541A30"/>
    <w:rsid w:val="00544653"/>
    <w:rsid w:val="00546AAF"/>
    <w:rsid w:val="00551008"/>
    <w:rsid w:val="0057398D"/>
    <w:rsid w:val="00583B66"/>
    <w:rsid w:val="0059051B"/>
    <w:rsid w:val="00596134"/>
    <w:rsid w:val="005973AB"/>
    <w:rsid w:val="00597B74"/>
    <w:rsid w:val="005C0F3C"/>
    <w:rsid w:val="005C24C3"/>
    <w:rsid w:val="005D21A6"/>
    <w:rsid w:val="005D47F3"/>
    <w:rsid w:val="005D4FC8"/>
    <w:rsid w:val="005D681D"/>
    <w:rsid w:val="005E1D6F"/>
    <w:rsid w:val="005E4993"/>
    <w:rsid w:val="005F4D53"/>
    <w:rsid w:val="0060177E"/>
    <w:rsid w:val="00602285"/>
    <w:rsid w:val="006053B2"/>
    <w:rsid w:val="0060582A"/>
    <w:rsid w:val="00607487"/>
    <w:rsid w:val="006175E0"/>
    <w:rsid w:val="006237FC"/>
    <w:rsid w:val="00625CE8"/>
    <w:rsid w:val="00635AE3"/>
    <w:rsid w:val="00640E18"/>
    <w:rsid w:val="00654B79"/>
    <w:rsid w:val="0065531D"/>
    <w:rsid w:val="00663336"/>
    <w:rsid w:val="006951E9"/>
    <w:rsid w:val="006B4DAD"/>
    <w:rsid w:val="006C0417"/>
    <w:rsid w:val="006C151F"/>
    <w:rsid w:val="006C7458"/>
    <w:rsid w:val="006D230D"/>
    <w:rsid w:val="006E08BA"/>
    <w:rsid w:val="006F64CD"/>
    <w:rsid w:val="006F6C75"/>
    <w:rsid w:val="006F7641"/>
    <w:rsid w:val="00705B56"/>
    <w:rsid w:val="007123B0"/>
    <w:rsid w:val="0072738D"/>
    <w:rsid w:val="00734322"/>
    <w:rsid w:val="007363A5"/>
    <w:rsid w:val="007473A8"/>
    <w:rsid w:val="0075178F"/>
    <w:rsid w:val="007542E9"/>
    <w:rsid w:val="007547D0"/>
    <w:rsid w:val="007644BE"/>
    <w:rsid w:val="007651B5"/>
    <w:rsid w:val="00767915"/>
    <w:rsid w:val="00776356"/>
    <w:rsid w:val="0078356D"/>
    <w:rsid w:val="00790B02"/>
    <w:rsid w:val="007B1B5E"/>
    <w:rsid w:val="007B33B6"/>
    <w:rsid w:val="007B43DF"/>
    <w:rsid w:val="007D0A01"/>
    <w:rsid w:val="007E5CA6"/>
    <w:rsid w:val="007F15C6"/>
    <w:rsid w:val="007F37D0"/>
    <w:rsid w:val="007F4DE6"/>
    <w:rsid w:val="008113B8"/>
    <w:rsid w:val="00812DED"/>
    <w:rsid w:val="0081535B"/>
    <w:rsid w:val="00820513"/>
    <w:rsid w:val="00834C60"/>
    <w:rsid w:val="00834CAD"/>
    <w:rsid w:val="00834EE5"/>
    <w:rsid w:val="008501C5"/>
    <w:rsid w:val="008503BF"/>
    <w:rsid w:val="00854386"/>
    <w:rsid w:val="00854F00"/>
    <w:rsid w:val="00863DB0"/>
    <w:rsid w:val="00866C6A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290A"/>
    <w:rsid w:val="008B4510"/>
    <w:rsid w:val="008C2FF6"/>
    <w:rsid w:val="008C3CF2"/>
    <w:rsid w:val="008E267A"/>
    <w:rsid w:val="008F024B"/>
    <w:rsid w:val="00900CFC"/>
    <w:rsid w:val="0090278B"/>
    <w:rsid w:val="00921B00"/>
    <w:rsid w:val="00923170"/>
    <w:rsid w:val="009277FC"/>
    <w:rsid w:val="00930B0D"/>
    <w:rsid w:val="009425A1"/>
    <w:rsid w:val="00942D23"/>
    <w:rsid w:val="00943BD8"/>
    <w:rsid w:val="009470F5"/>
    <w:rsid w:val="00950A82"/>
    <w:rsid w:val="00972F93"/>
    <w:rsid w:val="009932F7"/>
    <w:rsid w:val="009954BC"/>
    <w:rsid w:val="009A077C"/>
    <w:rsid w:val="009A0AD1"/>
    <w:rsid w:val="009A7182"/>
    <w:rsid w:val="009C240D"/>
    <w:rsid w:val="009C32A8"/>
    <w:rsid w:val="009D69D2"/>
    <w:rsid w:val="009E1092"/>
    <w:rsid w:val="009E1894"/>
    <w:rsid w:val="009F106D"/>
    <w:rsid w:val="009F4022"/>
    <w:rsid w:val="00A12A9D"/>
    <w:rsid w:val="00A20AD0"/>
    <w:rsid w:val="00A22C4D"/>
    <w:rsid w:val="00A23E27"/>
    <w:rsid w:val="00A24D8B"/>
    <w:rsid w:val="00A51B58"/>
    <w:rsid w:val="00A52826"/>
    <w:rsid w:val="00A55560"/>
    <w:rsid w:val="00A64332"/>
    <w:rsid w:val="00A66AC4"/>
    <w:rsid w:val="00A67B33"/>
    <w:rsid w:val="00A809E9"/>
    <w:rsid w:val="00A84141"/>
    <w:rsid w:val="00A94EAE"/>
    <w:rsid w:val="00AA09C6"/>
    <w:rsid w:val="00AA2DFC"/>
    <w:rsid w:val="00AB0491"/>
    <w:rsid w:val="00AB709F"/>
    <w:rsid w:val="00AC671F"/>
    <w:rsid w:val="00AC7DB4"/>
    <w:rsid w:val="00AE6A1C"/>
    <w:rsid w:val="00AE7C9F"/>
    <w:rsid w:val="00B03E22"/>
    <w:rsid w:val="00B04CB4"/>
    <w:rsid w:val="00B112EB"/>
    <w:rsid w:val="00B12BCD"/>
    <w:rsid w:val="00B13CE6"/>
    <w:rsid w:val="00B16179"/>
    <w:rsid w:val="00B16629"/>
    <w:rsid w:val="00B2320F"/>
    <w:rsid w:val="00B304C5"/>
    <w:rsid w:val="00B33108"/>
    <w:rsid w:val="00B354F3"/>
    <w:rsid w:val="00B36295"/>
    <w:rsid w:val="00B41C6B"/>
    <w:rsid w:val="00B472B4"/>
    <w:rsid w:val="00B629F2"/>
    <w:rsid w:val="00B74D44"/>
    <w:rsid w:val="00B80306"/>
    <w:rsid w:val="00B96830"/>
    <w:rsid w:val="00BA6785"/>
    <w:rsid w:val="00BB104A"/>
    <w:rsid w:val="00BB59E4"/>
    <w:rsid w:val="00BD31FD"/>
    <w:rsid w:val="00BD5BD5"/>
    <w:rsid w:val="00BD5DE8"/>
    <w:rsid w:val="00BE0E31"/>
    <w:rsid w:val="00BE719B"/>
    <w:rsid w:val="00BE7D73"/>
    <w:rsid w:val="00C0426D"/>
    <w:rsid w:val="00C04D58"/>
    <w:rsid w:val="00C12CFD"/>
    <w:rsid w:val="00C16BF5"/>
    <w:rsid w:val="00C20ECE"/>
    <w:rsid w:val="00C210D8"/>
    <w:rsid w:val="00C21FBB"/>
    <w:rsid w:val="00C244DA"/>
    <w:rsid w:val="00C24FD3"/>
    <w:rsid w:val="00C257DD"/>
    <w:rsid w:val="00C43ADC"/>
    <w:rsid w:val="00C51931"/>
    <w:rsid w:val="00C51F5D"/>
    <w:rsid w:val="00C62ABF"/>
    <w:rsid w:val="00C64903"/>
    <w:rsid w:val="00C8186C"/>
    <w:rsid w:val="00C91BC4"/>
    <w:rsid w:val="00C92CDB"/>
    <w:rsid w:val="00CB0A58"/>
    <w:rsid w:val="00CB5912"/>
    <w:rsid w:val="00CE0AB1"/>
    <w:rsid w:val="00CE4F4A"/>
    <w:rsid w:val="00CE7809"/>
    <w:rsid w:val="00CF3BE8"/>
    <w:rsid w:val="00D012F4"/>
    <w:rsid w:val="00D11E18"/>
    <w:rsid w:val="00D316DB"/>
    <w:rsid w:val="00D34EF3"/>
    <w:rsid w:val="00D3555B"/>
    <w:rsid w:val="00D377FE"/>
    <w:rsid w:val="00D4039A"/>
    <w:rsid w:val="00D434DD"/>
    <w:rsid w:val="00D508BB"/>
    <w:rsid w:val="00D51702"/>
    <w:rsid w:val="00D70975"/>
    <w:rsid w:val="00D76584"/>
    <w:rsid w:val="00D83006"/>
    <w:rsid w:val="00D93472"/>
    <w:rsid w:val="00DA249F"/>
    <w:rsid w:val="00DC6150"/>
    <w:rsid w:val="00DD33FA"/>
    <w:rsid w:val="00DE65F0"/>
    <w:rsid w:val="00DF1BE6"/>
    <w:rsid w:val="00E0341D"/>
    <w:rsid w:val="00E06587"/>
    <w:rsid w:val="00E129DF"/>
    <w:rsid w:val="00E179A9"/>
    <w:rsid w:val="00E24012"/>
    <w:rsid w:val="00E32688"/>
    <w:rsid w:val="00E43430"/>
    <w:rsid w:val="00E44A08"/>
    <w:rsid w:val="00E543F1"/>
    <w:rsid w:val="00E61592"/>
    <w:rsid w:val="00E6684E"/>
    <w:rsid w:val="00E86446"/>
    <w:rsid w:val="00EA36B0"/>
    <w:rsid w:val="00EB0FBF"/>
    <w:rsid w:val="00EC66C0"/>
    <w:rsid w:val="00EC6AF3"/>
    <w:rsid w:val="00ED15D5"/>
    <w:rsid w:val="00EE59DB"/>
    <w:rsid w:val="00EE65AB"/>
    <w:rsid w:val="00EF5929"/>
    <w:rsid w:val="00F01405"/>
    <w:rsid w:val="00F06582"/>
    <w:rsid w:val="00F07096"/>
    <w:rsid w:val="00F25A44"/>
    <w:rsid w:val="00F35AA8"/>
    <w:rsid w:val="00F36225"/>
    <w:rsid w:val="00F4772E"/>
    <w:rsid w:val="00F620A0"/>
    <w:rsid w:val="00F622D7"/>
    <w:rsid w:val="00F63701"/>
    <w:rsid w:val="00F63844"/>
    <w:rsid w:val="00F63C4C"/>
    <w:rsid w:val="00F64B6F"/>
    <w:rsid w:val="00F670D9"/>
    <w:rsid w:val="00F7665A"/>
    <w:rsid w:val="00F81FF6"/>
    <w:rsid w:val="00F936DA"/>
    <w:rsid w:val="00FA2795"/>
    <w:rsid w:val="00FA3438"/>
    <w:rsid w:val="00FA5B76"/>
    <w:rsid w:val="00FB2184"/>
    <w:rsid w:val="00FC4617"/>
    <w:rsid w:val="00FC529E"/>
    <w:rsid w:val="00FD2E92"/>
    <w:rsid w:val="00FE0AAD"/>
    <w:rsid w:val="00FE7A79"/>
    <w:rsid w:val="00FF073A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29</cp:revision>
  <cp:lastPrinted>2022-02-08T18:44:00Z</cp:lastPrinted>
  <dcterms:created xsi:type="dcterms:W3CDTF">2021-12-27T14:14:00Z</dcterms:created>
  <dcterms:modified xsi:type="dcterms:W3CDTF">2022-02-08T18:55:00Z</dcterms:modified>
</cp:coreProperties>
</file>